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6"/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 w:val="44"/>
          <w:szCs w:val="44"/>
        </w:rPr>
      </w:pPr>
      <w:r>
        <w:rPr>
          <w:rFonts w:ascii="Times New Roman" w:hAnsi="Times New Roman" w:eastAsia="宋体"/>
          <w:b/>
          <w:sz w:val="44"/>
          <w:szCs w:val="44"/>
        </w:rPr>
        <w:t>8</w:t>
      </w:r>
      <w:r>
        <w:rPr>
          <w:rFonts w:ascii="Times New Roman" w:hAnsi="宋体" w:eastAsia="宋体"/>
          <w:sz w:val="44"/>
          <w:szCs w:val="44"/>
        </w:rPr>
        <w:t>　</w:t>
      </w:r>
      <w:r>
        <w:rPr>
          <w:rFonts w:ascii="Arial" w:hAnsi="微软雅黑" w:eastAsia="微软雅黑"/>
          <w:b/>
          <w:sz w:val="44"/>
          <w:szCs w:val="44"/>
        </w:rPr>
        <w:t>蒲柳人家</w:t>
      </w:r>
      <w:r>
        <w:rPr>
          <w:rFonts w:ascii="Times New Roman" w:hAnsi="宋体" w:eastAsia="宋体"/>
          <w:sz w:val="44"/>
          <w:szCs w:val="44"/>
        </w:rPr>
        <w:t>(</w:t>
      </w:r>
      <w:r>
        <w:rPr>
          <w:rFonts w:ascii="Arial" w:hAnsi="微软雅黑" w:eastAsia="微软雅黑"/>
          <w:b/>
          <w:sz w:val="44"/>
          <w:szCs w:val="44"/>
        </w:rPr>
        <w:t>节选</w:t>
      </w:r>
      <w:r>
        <w:rPr>
          <w:rFonts w:ascii="Times New Roman" w:hAnsi="宋体" w:eastAsia="宋体"/>
          <w:sz w:val="44"/>
          <w:szCs w:val="44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bookmarkStart w:id="0" w:name="_GoBack"/>
      <w:bookmarkEnd w:id="0"/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下列加点字的注音完全正确的一项是(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名</w:t>
      </w:r>
      <w:r>
        <w:rPr>
          <w:rFonts w:ascii="Times New Roman" w:hAnsi="宋体" w:eastAsia="宋体"/>
          <w:em w:val="dot"/>
        </w:rPr>
        <w:t>讳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huì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</w:rPr>
        <w:t>　</w:t>
      </w:r>
      <w:r>
        <w:rPr>
          <w:rFonts w:ascii="Arial" w:hAnsi="Arial" w:eastAsia="黑体"/>
        </w:rPr>
        <w:tab/>
      </w:r>
      <w:r>
        <w:rPr>
          <w:rFonts w:ascii="Times New Roman" w:hAnsi="宋体" w:eastAsia="宋体"/>
        </w:rPr>
        <w:t>戏</w:t>
      </w:r>
      <w:r>
        <w:rPr>
          <w:rFonts w:ascii="Times New Roman" w:hAnsi="宋体" w:eastAsia="宋体"/>
          <w:em w:val="dot"/>
        </w:rPr>
        <w:t>谑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nüè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</w:rPr>
        <w:t>　</w:t>
      </w:r>
      <w:r>
        <w:rPr>
          <w:rFonts w:ascii="Arial" w:hAnsi="Arial" w:eastAsia="黑体"/>
        </w:rPr>
        <w:tab/>
      </w:r>
      <w:r>
        <w:rPr>
          <w:rFonts w:ascii="Arial" w:hAnsi="Arial" w:eastAsia="黑体"/>
        </w:rPr>
        <w:tab/>
      </w:r>
      <w:r>
        <w:rPr>
          <w:rFonts w:ascii="Times New Roman" w:hAnsi="宋体" w:eastAsia="宋体"/>
          <w:em w:val="dot"/>
        </w:rPr>
        <w:t>擀</w:t>
      </w:r>
      <w:r>
        <w:rPr>
          <w:rFonts w:ascii="Times New Roman" w:hAnsi="宋体" w:eastAsia="宋体"/>
        </w:rPr>
        <w:t>面杖(</w:t>
      </w:r>
      <w:r>
        <w:rPr>
          <w:rFonts w:ascii="Arial" w:hAnsi="Arial" w:eastAsia="黑体"/>
        </w:rPr>
        <w:t>gǎn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捯</w:t>
      </w:r>
      <w:r>
        <w:rPr>
          <w:rFonts w:ascii="Times New Roman" w:hAnsi="宋体" w:eastAsia="宋体"/>
        </w:rPr>
        <w:t>气(</w:t>
      </w:r>
      <w:r>
        <w:rPr>
          <w:rFonts w:ascii="Arial" w:hAnsi="Arial" w:eastAsia="黑体"/>
        </w:rPr>
        <w:t>dáo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荣</w:t>
      </w:r>
      <w:r>
        <w:rPr>
          <w:rFonts w:ascii="Times New Roman" w:hAnsi="宋体" w:eastAsia="宋体"/>
          <w:em w:val="dot"/>
        </w:rPr>
        <w:t>膺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yōng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断壁残</w:t>
      </w:r>
      <w:r>
        <w:rPr>
          <w:rFonts w:ascii="Times New Roman" w:hAnsi="宋体" w:eastAsia="宋体"/>
          <w:em w:val="dot"/>
        </w:rPr>
        <w:t>垣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yuán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剜</w:t>
      </w:r>
      <w:r>
        <w:rPr>
          <w:rFonts w:ascii="Times New Roman" w:hAnsi="宋体" w:eastAsia="宋体"/>
        </w:rPr>
        <w:t>肉(</w:t>
      </w:r>
      <w:r>
        <w:rPr>
          <w:rFonts w:ascii="Arial" w:hAnsi="Arial" w:eastAsia="黑体"/>
        </w:rPr>
        <w:t>wān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腌</w:t>
      </w:r>
      <w:r>
        <w:rPr>
          <w:rFonts w:ascii="Times New Roman" w:hAnsi="宋体" w:eastAsia="宋体"/>
        </w:rPr>
        <w:t>臜(</w:t>
      </w:r>
      <w:r>
        <w:rPr>
          <w:rFonts w:ascii="Arial" w:hAnsi="Arial" w:eastAsia="黑体"/>
        </w:rPr>
        <w:t>ā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呱</w:t>
      </w:r>
      <w:r>
        <w:rPr>
          <w:rFonts w:ascii="Times New Roman" w:hAnsi="宋体" w:eastAsia="宋体"/>
        </w:rPr>
        <w:t>呱坠地(</w:t>
      </w:r>
      <w:r>
        <w:rPr>
          <w:rFonts w:ascii="Arial" w:hAnsi="Arial" w:eastAsia="黑体"/>
        </w:rPr>
        <w:t>guā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烟</w:t>
      </w:r>
      <w:r>
        <w:rPr>
          <w:rFonts w:ascii="Times New Roman" w:hAnsi="宋体" w:eastAsia="宋体"/>
          <w:em w:val="dot"/>
        </w:rPr>
        <w:t>囱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cōng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害</w:t>
      </w:r>
      <w:r>
        <w:rPr>
          <w:rFonts w:ascii="Times New Roman" w:hAnsi="宋体" w:eastAsia="宋体"/>
          <w:em w:val="dot"/>
        </w:rPr>
        <w:t>臊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sào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拗</w:t>
      </w:r>
      <w:r>
        <w:rPr>
          <w:rFonts w:ascii="Times New Roman" w:hAnsi="宋体" w:eastAsia="宋体"/>
        </w:rPr>
        <w:t>不过(</w:t>
      </w:r>
      <w:r>
        <w:rPr>
          <w:rFonts w:ascii="Arial" w:hAnsi="Arial" w:eastAsia="黑体"/>
        </w:rPr>
        <w:t>niù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下列各句中加点成语使用正确的一项是(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毕业前夕,同学们欢聚一堂,载歌载舞,各展风采,尽情地享受</w:t>
      </w:r>
      <w:r>
        <w:rPr>
          <w:rFonts w:ascii="Times New Roman" w:hAnsi="宋体" w:eastAsia="宋体"/>
          <w:em w:val="dot"/>
        </w:rPr>
        <w:t>天伦之乐</w:t>
      </w:r>
      <w:r>
        <w:rPr>
          <w:rFonts w:ascii="Times New Roman" w:hAnsi="宋体" w:eastAsia="宋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学问是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问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出来的,遇到不懂的问题,我们一定要发扬</w:t>
      </w:r>
      <w:r>
        <w:rPr>
          <w:rFonts w:ascii="Times New Roman" w:hAnsi="宋体" w:eastAsia="宋体"/>
          <w:em w:val="dot"/>
        </w:rPr>
        <w:t>不耻下问</w:t>
      </w:r>
      <w:r>
        <w:rPr>
          <w:rFonts w:ascii="Times New Roman" w:hAnsi="宋体" w:eastAsia="宋体"/>
        </w:rPr>
        <w:t>的精神,主动向老师请教,这样才能获取更多的知识。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对于中国出版界而言,组团参加国际书展是向世界推介图书的重要形式,但是</w:t>
      </w:r>
      <w:r>
        <w:rPr>
          <w:rFonts w:ascii="Times New Roman" w:hAnsi="宋体" w:eastAsia="宋体"/>
          <w:em w:val="dot"/>
        </w:rPr>
        <w:t>萍水相逢</w:t>
      </w:r>
      <w:r>
        <w:rPr>
          <w:rFonts w:ascii="Times New Roman" w:hAnsi="宋体" w:eastAsia="宋体"/>
        </w:rPr>
        <w:t>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展会情缘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往往不会有太多牵线成功的交易案例。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不一会儿,妈妈就把脏乱不堪的房间收拾得干净整齐,简直是</w:t>
      </w:r>
      <w:r>
        <w:rPr>
          <w:rFonts w:ascii="Times New Roman" w:hAnsi="宋体" w:eastAsia="宋体"/>
          <w:em w:val="dot"/>
        </w:rPr>
        <w:t>妙手回春</w:t>
      </w:r>
      <w:r>
        <w:rPr>
          <w:rFonts w:ascii="Times New Roman" w:hAnsi="宋体" w:eastAsia="宋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下列句子没有语病、句意明确的一项是(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为了弘扬爱国主义精神,荆门市教育局积极开展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放眼看世界,我与</w:t>
      </w:r>
      <w:r>
        <w:rPr>
          <w:rFonts w:ascii="Times New Roman" w:hAnsi="Times New Roman" w:eastAsia="宋体"/>
        </w:rPr>
        <w:t>‘</w:t>
      </w:r>
      <w:r>
        <w:rPr>
          <w:rFonts w:ascii="Times New Roman" w:hAnsi="宋体" w:eastAsia="宋体"/>
        </w:rPr>
        <w:t>一带一路</w:t>
      </w:r>
      <w:r>
        <w:rPr>
          <w:rFonts w:ascii="Times New Roman" w:hAnsi="Times New Roman" w:eastAsia="宋体"/>
        </w:rPr>
        <w:t>’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。各校踊跃参加,涌现了一大批先进典型。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这次成功演示表明,未来使用高容量、自由空间的量子通讯,创建地基网络和卫星之间的安全通信链接将成为现实已是明证。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从整体上看,我国制造业质量提升速度仍然滞后于市场需求变化,以价格为主的产品竞争格局亟待改变。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我们的祖先用自己的勤劳和智慧创造了光辉灿烂的中华文化,为后人留下了宝贵的财富,是一个具有悠久历史的文明古国。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指出下列句子所运用的描写方法。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)何满子六岁,剃个光葫芦头,天灵盖上留着个木梳背儿。 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)一丈青大娘勃然大怒,老大一个耳刮子抡圆了扇过去;那个年轻的纤夫就像风吹乍蓬,转了三转,拧了三圈儿,满脸开花,口鼻出血。 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)我差一点儿扔了这把老骨头,你还咒我! 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)自己已经老迈年高,砸碎了骨头也榨不出几两油来;难道孙儿到头来也要落得个赶马或是学徒的命运? 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)何满子对爷爷心怀不满,拿白眼珠儿翻瞪爷爷,闷坐在窗根下,小嘴噘得能挂个油瓶儿。 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</w:rPr>
        <w:t>课内品读</w:t>
      </w: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5~9</w:t>
      </w:r>
      <w:r>
        <w:rPr>
          <w:rFonts w:ascii="Arial" w:hAnsi="黑体" w:eastAsia="黑体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何满子的奶奶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人人都管她叫一丈青大娘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大高个儿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一双大脚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青铜肤色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嗓门也亮堂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骂起人来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方圆二三十里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敢说找不出能够招架几个回合的敌手。一丈青大娘骂人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就像雨打芭蕉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长短句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四六体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鼓点似的骂一天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一气呵成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也不倒嗓子。她也能打架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动起手来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别看五六十岁了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三五个大小伙子不够她打一锅的。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她家坐落在北运河岸上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门口外就是大河。有一回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一只外江大帆船打门口路过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也正是歇晌时分。一丈青大娘站在篱笆外的伞柳荫下放鸭子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一见几个纤夫赤身露体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只系着一条围腰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裤子卷起来盘在头上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便断喝一声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站住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这几个纤夫头顶着火盆子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拉了百八十里路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顶水又逆风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还没有歇脚打尖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个顶个窝着一肚子饿火。一丈青大娘的这一声断喝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他们只当耳旁风。一丈青大娘见他们头也不抬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理也不理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气更大了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又吆喝了一声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都给我穿上裤子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有个年轻不知好歹的纤夫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白瞪了一丈青大娘一眼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没好气地说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一大把岁数儿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什么没见过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不爱看合上眼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掉过脸去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一丈青大娘火了起来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挽了挽袖口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手腕子上露出两只叮叮当当响的黄铜镯子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一阵风冲下河坡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阻挡在这几个纤夫的面前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手戳着他们的鼻子说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不能叫你们腌臜了我们大姑娘小媳妇的眼睛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那个不知好歹的年轻纤夫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是个生愣儿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用手一推一丈青大娘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好狗不挡道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这一下可捅了马蜂窝。一丈青大娘勃然大怒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老大一个耳刮子抡圆了扇过去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那个年轻的纤夫就像风吹乍蓬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转了三转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拧了三圈儿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满脸开花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口鼻出血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一头栽倒在滚烫的白沙滩上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紧一口慢一口捯气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高一声低一声呻吟。几个纤夫见他们的伙伴挨了打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呼哨而上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只听咔吧一声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一丈青大娘折断了一棵茶碗口粗细的河柳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带着呼呼风声挥舞起来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把这几个纤夫扫下河去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就像正月十五煮元宵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纷纷落水。一丈青大娘不依不饶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站在河边大骂不住声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还不许那几个纤夫爬上岸来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大帆船失去了纤力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掌舵的绽裂了虎口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也驾驭不住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在河上转开了磨。最后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还是船老板请出了摆渡船的柳罐斗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钉掌铺的吉老秤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老木匠郑端午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开小店的花鞋杜四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说和了两三个时辰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一丈青大娘才算开恩放行。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一丈青大娘有一双长满老茧的大手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种地、撑船、打鱼都是行家。她还会扎针、拔罐子、接生、接骨、看红伤。这个小村大人小孩有个头疼脑热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都来找她妙手回春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全村三十岁以下的人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都是她那一双粗大的手给接来了人间。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不过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别看一丈青大娘能镇八方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她可管不了何满子。……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  <w:color w:val="FF0000"/>
          <w:u w:val="single" w:color="000000"/>
        </w:rPr>
        <w:t>何满子是一丈青大娘的心尖子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肺叶子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眼珠子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命根子。</w:t>
      </w:r>
      <w:r>
        <w:rPr>
          <w:rFonts w:ascii="Times New Roman" w:hAnsi="楷体" w:eastAsia="楷体"/>
        </w:rPr>
        <w:t>……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选文第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段详细地叙写了一丈青大娘惩戒几个纤夫的事件,请给这一段拟写一个标题,不超过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个字。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一丈青大娘为什么要同一帮纤夫打架?由此可见她具有怎样的性格特点?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分析下列句中加点词句的妙处。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)一丈青大娘骂人,就像</w:t>
      </w:r>
      <w:r>
        <w:rPr>
          <w:rFonts w:ascii="Times New Roman" w:hAnsi="宋体" w:eastAsia="宋体"/>
          <w:em w:val="dot"/>
        </w:rPr>
        <w:t>雨打芭蕉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em w:val="dot"/>
        </w:rPr>
        <w:t>长短句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em w:val="dot"/>
        </w:rPr>
        <w:t>四六体</w:t>
      </w:r>
      <w:r>
        <w:rPr>
          <w:rFonts w:ascii="Times New Roman" w:hAnsi="宋体" w:eastAsia="宋体"/>
        </w:rPr>
        <w:t>,鼓点似的骂一天,</w:t>
      </w:r>
      <w:r>
        <w:rPr>
          <w:rFonts w:ascii="Times New Roman" w:hAnsi="宋体" w:eastAsia="宋体"/>
          <w:em w:val="dot"/>
        </w:rPr>
        <w:t>一气呵成</w:t>
      </w:r>
      <w:r>
        <w:rPr>
          <w:rFonts w:ascii="Times New Roman" w:hAnsi="宋体" w:eastAsia="宋体"/>
        </w:rPr>
        <w:t>,也不倒嗓子。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)老大一个耳刮子</w:t>
      </w:r>
      <w:r>
        <w:rPr>
          <w:rFonts w:ascii="Times New Roman" w:hAnsi="宋体" w:eastAsia="宋体"/>
          <w:em w:val="dot"/>
        </w:rPr>
        <w:t>抡圆了</w:t>
      </w:r>
      <w:r>
        <w:rPr>
          <w:rFonts w:ascii="Times New Roman" w:hAnsi="宋体" w:eastAsia="宋体"/>
        </w:rPr>
        <w:t>扇过去;那个年轻的纤夫就像风吹乍蓬,</w:t>
      </w:r>
      <w:r>
        <w:rPr>
          <w:rFonts w:ascii="Times New Roman" w:hAnsi="宋体" w:eastAsia="宋体"/>
          <w:em w:val="dot"/>
        </w:rPr>
        <w:t>转了三转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em w:val="dot"/>
        </w:rPr>
        <w:t>拧了三圈儿</w:t>
      </w:r>
      <w:r>
        <w:rPr>
          <w:rFonts w:ascii="Times New Roman" w:hAnsi="宋体" w:eastAsia="宋体"/>
        </w:rPr>
        <w:t>,满脸开花,口鼻出血,一头</w:t>
      </w:r>
      <w:r>
        <w:rPr>
          <w:rFonts w:ascii="Times New Roman" w:hAnsi="宋体" w:eastAsia="宋体"/>
          <w:em w:val="dot"/>
        </w:rPr>
        <w:t>栽倒</w:t>
      </w:r>
      <w:r>
        <w:rPr>
          <w:rFonts w:ascii="Times New Roman" w:hAnsi="宋体" w:eastAsia="宋体"/>
        </w:rPr>
        <w:t>在滚烫的白沙滩上,紧一口慢一口</w:t>
      </w:r>
      <w:r>
        <w:rPr>
          <w:rFonts w:ascii="Times New Roman" w:hAnsi="宋体" w:eastAsia="宋体"/>
          <w:em w:val="dot"/>
        </w:rPr>
        <w:t>捯气</w:t>
      </w:r>
      <w:r>
        <w:rPr>
          <w:rFonts w:ascii="Times New Roman" w:hAnsi="宋体" w:eastAsia="宋体"/>
        </w:rPr>
        <w:t>,高一声低一声</w:t>
      </w:r>
      <w:r>
        <w:rPr>
          <w:rFonts w:ascii="Times New Roman" w:hAnsi="宋体" w:eastAsia="宋体"/>
          <w:em w:val="dot"/>
        </w:rPr>
        <w:t>呻吟</w:t>
      </w:r>
      <w:r>
        <w:rPr>
          <w:rFonts w:ascii="Times New Roman" w:hAnsi="宋体" w:eastAsia="宋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b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用波浪线画出选文中与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她也能打架,动起手来,别看五六十岁了,三五个大小伙子不够她打一锅的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相对应的内容,并用自己的话概括。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选文画横线的句子将一种事物连续比喻成多种事物,请依照这种形式,仿写一个连续比喻的句子(至少连用两次比喻)。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</w:rPr>
        <w:t>课外拓展</w:t>
      </w: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类文阅读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10~13</w:t>
      </w:r>
      <w:r>
        <w:rPr>
          <w:rFonts w:ascii="Arial" w:hAnsi="黑体" w:eastAsia="黑体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eastAsia="方正宋黑_GBK"/>
        </w:rPr>
        <w:t>鳝</w:t>
      </w:r>
      <w:r>
        <w:rPr>
          <w:rFonts w:ascii="Times New Roman" w:hAnsi="宋体" w:eastAsia="宋体"/>
        </w:rPr>
        <w:t>　　</w:t>
      </w:r>
      <w:r>
        <w:rPr>
          <w:rFonts w:eastAsia="方正宋黑_GBK"/>
        </w:rPr>
        <w:t>孔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曾庆升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楷体" w:eastAsia="楷体"/>
        </w:rPr>
        <w:t>久旱不雨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村子像个火炉。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楷体" w:eastAsia="楷体"/>
        </w:rPr>
        <w:t>田二闷闷地吃罢晚饭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静静地吸完一袋旱烟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又往肚里灌过半壶水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并严严地给两个儿子一番嘱咐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自己才扛上锄头去田边转悠。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楷体" w:eastAsia="楷体"/>
        </w:rPr>
        <w:t>夜幕拉下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田二的两个儿子奉命拿了棍棒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在自家院子矮墙边潜下身来。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楷体" w:eastAsia="楷体"/>
        </w:rPr>
        <w:t>这园子是田二和谢芳家的菜地。早先没有矮栅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两家菜地间是一条窄窄的土沟。苗儿不分界地长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常有田家整地不小心损了谢家的苗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谢家占了田家的沟。于是几次脸红争执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两家积下怨来。再后来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便垒起这矮墙。现在田家园里种着冬瓜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谢家园里种着南瓜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瓜藤仍不分界地长。南瓜爬到冬瓜园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冬瓜爬向南瓜园。开始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两家都细心捡摆自家的瓜藤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不让爬过矮墙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可后来园田里工夫紧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便失去了那份细心。瓜藤长势旺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便越过墙来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在田家园里结了两个脚盆大的鲜红的南瓜。田二昨天上自家园子摘冬瓜时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有了这意外发现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便特地扒开杂草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让南瓜露着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他料定谢家发现后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会爬过来摘瓜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好趁机给谢家一个难堪。</w:t>
      </w:r>
      <w:r>
        <w:rPr>
          <w:rFonts w:ascii="Times New Roman" w:hAnsi="楷体" w:eastAsia="楷体"/>
          <w:color w:val="FF0000"/>
          <w:u w:val="single" w:color="000000"/>
        </w:rPr>
        <w:t>今晨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田二发现谢芳上园子时瞅见了这瓜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估计谢家晚上会有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行动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特派两个儿子看守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好痛痛快快地抓次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偷瓜贼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楷体" w:eastAsia="楷体"/>
        </w:rPr>
        <w:t>再说田二出了家门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便在村中樟树下的石板上呆坐着。旱烟抽了一锅又一锅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他手里的旱烟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喇叭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连着田里卷筒的禾叶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以及揪得疼痛的心都在一同冒烟。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宋体" w:eastAsia="宋体"/>
        </w:rPr>
      </w:pPr>
      <w:r>
        <w:rPr>
          <w:rFonts w:hint="eastAsia" w:ascii="宋体" w:hAnsi="宋体" w:eastAsia="宋体" w:cs="宋体"/>
        </w:rPr>
        <w:t>⑥</w:t>
      </w:r>
      <w:r>
        <w:rPr>
          <w:rFonts w:ascii="Times New Roman" w:hAnsi="楷体" w:eastAsia="楷体"/>
        </w:rPr>
        <w:t>田二与谢芳家的稻田也紧挨着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只是田家的稻田挨着南面的山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谢家的稻田靠着北面的河。昔日两家稻田都用山塘水灌溉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可今年大旱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山塘干涸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渠道枯竭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得各自找水。谢家稻田靠河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得天独厚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可从河里抽水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田家稻田挨山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只能靠老天。田二抬头望望夜空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没一丝下雨的迹象。谢家田边抽水机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突突突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地响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白花花的河水提上岸来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滋润着谢家的禾苗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田二心里难受极了。要救活田家禾苗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必须通过谢家稻田引河水灌溉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否则将白费一年辛劳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颗粒无收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田二去找谢芳说情吧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说不定谢芳也会给他难堪。田二性子耿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宁愿饿一年肚皮也不受那个屈。他坐在樟树下的石头上抽闷烟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心里抱怨说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老天爷可是要存心惩处我呀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……直到后半夜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空气爽润了许多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田二才站起身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向着自家干裂的稻田走去。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⑦</w:t>
      </w:r>
      <w:r>
        <w:rPr>
          <w:rFonts w:ascii="Times New Roman" w:hAnsi="楷体" w:eastAsia="楷体"/>
        </w:rPr>
        <w:t>田二勾着头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深一脚浅一脚地走在田埂上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当他来到与谢家相邻的那丘稻田时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却惊奇地发现了水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汩汩的水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穿过田埂孔道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从谢芳的田里流向他的田里。水将砖头般干硬的泥土变得软软的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禾苗开始舒叶。田二庆幸谢芳粗心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没把田埂上的鳝孔堵上。他在心里高兴地喊着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流吧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流吧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给我灌上满满一丘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田二心里说着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很快又回到了樟树下的石板上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楷体" w:eastAsia="楷体"/>
        </w:rPr>
        <w:t>他怕撞见谢芳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说他干不光明正大的事。约莫过了个把钟头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田二再次起身偷偷地向自家的稻田走去。这次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田二更有新的发现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第一丘稻田流满水后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又是几道鳝孔穿过田埂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把水引向第二丘稻田。哪来这么多鳝孔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田二是捕鳝的好手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他用手触摸孔道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发觉不像……莫非这鳝孔……田二陷入了沉思……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⑧</w:t>
      </w:r>
      <w:r>
        <w:rPr>
          <w:rFonts w:ascii="Times New Roman" w:hAnsi="楷体" w:eastAsia="楷体"/>
        </w:rPr>
        <w:t>深夜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凉风拂过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火炉般的村子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变得凉爽起来。朦胧雾气中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园里的藤蔓也潮润鲜活起来。潜伏在园子中的田家兄弟忽然发现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一个黑影在园里晃动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正猫着腰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轻手轻脚地抱起那似脚盆的南瓜向谢家园子移动。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⑨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抓贼啊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隐蔽着的田家兄弟忽地跃上去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举着棍棒大声叫喊着。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⑩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混蛋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连老子都不认识了</w:t>
      </w:r>
      <w:r>
        <w:rPr>
          <w:rFonts w:ascii="Times New Roman" w:hAnsi="宋体" w:eastAsia="宋体"/>
        </w:rPr>
        <w:t>?</w:t>
      </w:r>
      <w:r>
        <w:rPr>
          <w:rFonts w:ascii="Times New Roman" w:hAnsi="Times New Roman" w:eastAsia="宋体" w:cs="Times New Roman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42875" cy="146050"/>
            <wp:effectExtent l="0" t="0" r="0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</w:rPr>
        <w:t>田家兄弟顿时傻了眼</w:t>
      </w:r>
      <w:r>
        <w:rPr>
          <w:rFonts w:ascii="Times New Roman" w:hAnsi="Times New Roman" w:eastAsia="宋体" w:cs="Times New Roman"/>
        </w:rPr>
        <w:t>————</w:t>
      </w:r>
      <w:r>
        <w:rPr>
          <w:rFonts w:ascii="Times New Roman" w:hAnsi="楷体" w:eastAsia="楷体"/>
        </w:rPr>
        <w:t>他们听得很真切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答话者竟是自家老爸田二。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梳理文章第</w:t>
      </w:r>
      <w:r>
        <w:rPr>
          <w:rFonts w:hint="eastAsia" w:ascii="宋体" w:hAnsi="宋体" w:eastAsia="宋体" w:cs="宋体"/>
        </w:rPr>
        <w:t>⑥⑦</w:t>
      </w:r>
      <w:r>
        <w:rPr>
          <w:rFonts w:ascii="Times New Roman" w:hAnsi="宋体" w:eastAsia="宋体"/>
        </w:rPr>
        <w:t>段田二的心理活动,在横线上填上恰当的词语。每空限填两个字。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无法引河水灌溉,心里</w:t>
      </w:r>
      <w:r>
        <w:rPr>
          <w:rFonts w:ascii="Times New Roman" w:hAnsi="宋体" w:eastAsia="宋体"/>
          <w:color w:val="FF0000"/>
          <w:u w:val="single" w:color="000000"/>
        </w:rPr>
        <w:t>　　　　　　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宋体" w:eastAsia="宋体"/>
        </w:rPr>
        <w:t>不愿求人,心里抱怨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宋体" w:eastAsia="宋体"/>
        </w:rPr>
        <w:t>发现鳝孔漏水,内心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宋体" w:eastAsia="宋体"/>
        </w:rPr>
        <w:t>有新的发现,陷入沉思,内心惭愧。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结合语境,根据要求回答问题。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)分析第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段画线文字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今晨,田二发现谢芳上园子时瞅见了这瓜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这一细节在</w:t>
      </w:r>
      <w:r>
        <w:rPr>
          <w:rFonts w:ascii="Times New Roman" w:hAnsi="宋体" w:eastAsia="宋体"/>
          <w:em w:val="dot"/>
        </w:rPr>
        <w:t>情节上</w:t>
      </w:r>
      <w:r>
        <w:rPr>
          <w:rFonts w:ascii="Times New Roman" w:hAnsi="宋体" w:eastAsia="宋体"/>
        </w:rPr>
        <w:t>的作用。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)请分析第</w:t>
      </w:r>
      <w:r>
        <w:rPr>
          <w:rFonts w:hint="eastAsia" w:ascii="宋体" w:hAnsi="宋体" w:eastAsia="宋体" w:cs="宋体"/>
        </w:rPr>
        <w:t>⑧</w:t>
      </w:r>
      <w:r>
        <w:rPr>
          <w:rFonts w:ascii="Times New Roman" w:hAnsi="宋体" w:eastAsia="宋体"/>
        </w:rPr>
        <w:t>段中环境描写的作用。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请结合小说,简要概括并分析田二这一人物的可贵品质。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关于这篇小说,有人说,田二是小说的主人公;也有人说,谢芳才是小说的主人公。你的看法呢?请说明理由。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表达交流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某学校将举办以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传承书圣文化,培养审美情趣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为主题的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校园文化节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,请你结合下列材料,写一段</w:t>
      </w:r>
      <w:r>
        <w:rPr>
          <w:rFonts w:ascii="Times New Roman" w:hAnsi="Times New Roman" w:eastAsia="宋体"/>
        </w:rPr>
        <w:t>150</w:t>
      </w:r>
      <w:r>
        <w:rPr>
          <w:rFonts w:ascii="Times New Roman" w:hAnsi="宋体" w:eastAsia="宋体"/>
        </w:rPr>
        <w:t>字左右的宣传文字,以激发全校师生参与活动的热情。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 xml:space="preserve">材料一 </w:t>
      </w:r>
      <w:r>
        <w:rPr>
          <w:rFonts w:ascii="Times New Roman" w:hAnsi="楷体" w:eastAsia="楷体"/>
        </w:rPr>
        <w:t>书法是中国传统艺术之一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是民族文化的瑰宝。研习、欣赏书法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可以增加书写的美感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增进对民族文化的了解和热爱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培养高雅的审美情趣。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 xml:space="preserve">材料二 </w:t>
      </w:r>
      <w:r>
        <w:rPr>
          <w:rFonts w:ascii="Times New Roman" w:hAnsi="楷体" w:eastAsia="楷体"/>
        </w:rPr>
        <w:t>王羲之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东晋书法家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被称为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书圣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。他的书法为历代学书者所崇尚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影响极大。他的《兰亭序》帖是我国古代书法艺术最灿烂的瑰宝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被誉为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天下第一行书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 xml:space="preserve">材料三 </w:t>
      </w:r>
      <w:r>
        <w:rPr>
          <w:rFonts w:ascii="Times New Roman" w:hAnsi="楷体" w:eastAsia="楷体"/>
        </w:rPr>
        <w:t>王羲之的书法刚健而娟秀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朴素而精巧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真率而蕴藉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飘逸而端庄。今天人们所看到的王羲之书法大多是后人摹写、勾填的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或者从石刻上拓下来的。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 xml:space="preserve">材料四 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校园文化节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期间将开展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书法知识讲座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楷体" w:eastAsia="楷体"/>
        </w:rPr>
        <w:t>‘王羲之杯’书法大赛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楷体" w:eastAsia="楷体"/>
        </w:rPr>
        <w:t>师生书法作品展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楷体" w:eastAsia="楷体"/>
        </w:rPr>
        <w:t>墨香笔会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等一系列活动。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体验中考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2018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楷体" w:eastAsia="楷体"/>
        </w:rPr>
        <w:t>湖北潜江</w:t>
      </w:r>
      <w:r>
        <w:rPr>
          <w:rFonts w:ascii="Times New Roman" w:hAnsi="宋体" w:eastAsia="宋体"/>
        </w:rPr>
        <w:t>)下列选项中的句子填入横线处与前后文衔接最恰当的一项是(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中国自古以来就有重视家风家训的传统。通过家风家训建设改善村风民风,我市在这方面做了很多探索。我们深有感触的是,家风家训的确立要切合实际,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</w:t>
      </w:r>
      <w:r>
        <w:rPr>
          <w:rFonts w:ascii="Times New Roman" w:hAnsi="宋体" w:eastAsia="宋体"/>
        </w:rPr>
        <w:t>;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</w:t>
      </w:r>
      <w:r>
        <w:rPr>
          <w:rFonts w:ascii="Times New Roman" w:hAnsi="宋体" w:eastAsia="宋体"/>
        </w:rPr>
        <w:t>,要做好打持久战的思想准备。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要大力宣传本地优秀的家风家训　也要借鉴外地经验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要大力宣传本地优秀的家风家训　也要做好经验总结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避免千篇一律,流于形式　还要认识到社会风气的改变不可能一蹴而就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避免说一套,做一套　还要认识到社会风气的改变是一个润物细无声的过程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答案：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微软雅黑" w:eastAsia="微软雅黑"/>
          <w:b/>
          <w:color w:val="FF0000"/>
        </w:rPr>
        <w:t>知能演练</w:t>
      </w:r>
      <w:r>
        <w:rPr>
          <w:rFonts w:ascii="Times New Roman" w:hAnsi="Times New Roman" w:eastAsia="宋体" w:cs="Times New Roman"/>
          <w:color w:val="FF0000"/>
        </w:rPr>
        <w:t>·</w:t>
      </w:r>
      <w:r>
        <w:rPr>
          <w:rFonts w:ascii="Arial" w:hAnsi="微软雅黑" w:eastAsia="微软雅黑"/>
          <w:b/>
          <w:color w:val="FF0000"/>
        </w:rPr>
        <w:t>活用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　A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谑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应读</w:t>
      </w:r>
      <w:r>
        <w:rPr>
          <w:rFonts w:ascii="Times New Roman" w:hAnsi="Times New Roman" w:eastAsia="宋体" w:cs="Times New Roman"/>
        </w:rPr>
        <w:t>“</w:t>
      </w:r>
      <w:r>
        <w:rPr>
          <w:rFonts w:ascii="Arial" w:hAnsi="Arial" w:eastAsia="黑体"/>
        </w:rPr>
        <w:t>xuè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;B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膺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应读</w:t>
      </w:r>
      <w:r>
        <w:rPr>
          <w:rFonts w:ascii="Times New Roman" w:hAnsi="Times New Roman" w:eastAsia="宋体" w:cs="Times New Roman"/>
        </w:rPr>
        <w:t>“</w:t>
      </w:r>
      <w:r>
        <w:rPr>
          <w:rFonts w:ascii="Arial" w:hAnsi="Arial" w:eastAsia="黑体"/>
        </w:rPr>
        <w:t>yīng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;C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呱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应读</w:t>
      </w:r>
      <w:r>
        <w:rPr>
          <w:rFonts w:ascii="Times New Roman" w:hAnsi="Times New Roman" w:eastAsia="宋体" w:cs="Times New Roman"/>
        </w:rPr>
        <w:t>“</w:t>
      </w:r>
      <w:r>
        <w:rPr>
          <w:rFonts w:ascii="Arial" w:hAnsi="Arial" w:eastAsia="黑体"/>
        </w:rPr>
        <w:t>gū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　A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天伦之乐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是指家庭中亲人团聚的欢乐。用在此处不当。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不耻下问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指不以向地位比自己低、知识比自己少的人请教为耻。用在此处不当。</w:t>
      </w:r>
      <w:r>
        <w:rPr>
          <w:rFonts w:ascii="Times New Roman" w:hAnsi="宋体" w:eastAsia="宋体"/>
        </w:rPr>
        <w:t>D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妙手回春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称赞医生医道高明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能把垂危的病人治好。用在此处不当。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　A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成分残缺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应为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开展……的活动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句式杂糅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去掉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已是明证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  <w:r>
        <w:rPr>
          <w:rFonts w:ascii="Times New Roman" w:hAnsi="宋体" w:eastAsia="宋体"/>
        </w:rPr>
        <w:t>D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中途易辙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把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是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改为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使我国成为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(1)外貌描写　(2)动作描写　(3)语言描写　(4)心理描写　(5)神态描写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大闹运河滩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解析 </w:t>
      </w:r>
      <w:r>
        <w:rPr>
          <w:rFonts w:ascii="Times New Roman" w:hAnsi="楷体" w:eastAsia="楷体"/>
        </w:rPr>
        <w:t>可以从文中找出有关语句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转换成自己的语言阐述理由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要结合背景与主题把握人物性格。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 xml:space="preserve">参考答案 </w:t>
      </w:r>
      <w:r>
        <w:rPr>
          <w:rFonts w:ascii="Times New Roman" w:hAnsi="宋体" w:eastAsia="宋体"/>
        </w:rPr>
        <w:t>因为这帮纤夫赤身露体,只系着一条围腰,裤子卷起来盘在头上,一丈青大娘不允许他们腌臜了村里大姑娘小媳妇的眼睛。可以看出她不怕天不畏地、爱管闲事、敢于打抱不平的刚直泼辣的性格特点。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(1)口语化的表述中加入书面语,诙谐幽默,表现了一丈青大娘的泼辣性格。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(2)这段话中加点的词句用得非常生动传神,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抡圆了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充分写出了一丈青大娘的怒气和力气,纤夫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转了三转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宋体" w:eastAsia="宋体"/>
        </w:rPr>
        <w:t>拧了三圈儿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宋体" w:eastAsia="宋体"/>
        </w:rPr>
        <w:t>栽倒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宋体" w:eastAsia="宋体"/>
        </w:rPr>
        <w:t>捯气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宋体" w:eastAsia="宋体"/>
        </w:rPr>
        <w:t>呻吟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,则写出了一丈青大娘这一巴掌的威力,读来令人如闻其声,如见其人。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一丈青大娘勃然大怒,老大一个耳刮子抡圆了扇过去;那个年轻的纤夫就像风吹乍蓬,转了三转,拧了三圈儿,满脸开花,口鼻出血,一头栽倒在滚烫的白沙滩上,紧一口慢一口捯气,高一声低一声呻吟。几个纤夫见他们的伙伴挨了打,呼哨而上;只听咔吧一声,一丈青大娘折断了一棵茶碗口粗细的河柳,带着呼呼风声挥舞起来,把这几个纤夫扫下河去,就像正月十五煮元宵,纷纷落水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　一丈青大娘怒打众纤夫,他们毫无招架之力。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示例 </w:t>
      </w:r>
      <w:r>
        <w:rPr>
          <w:rFonts w:ascii="Times New Roman" w:hAnsi="宋体" w:eastAsia="宋体"/>
        </w:rPr>
        <w:t>茫茫宇宙中,我只是一滴水、一粒沙、一株小草,可我要生存,要在这浩瀚的宇宙中生存。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解析 </w:t>
      </w:r>
      <w:r>
        <w:rPr>
          <w:rFonts w:ascii="Times New Roman" w:hAnsi="楷体" w:eastAsia="楷体"/>
        </w:rPr>
        <w:t>根据情节的提示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从文中摘录表示人物心理感受的词语直接作答。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 xml:space="preserve">参考答案 </w:t>
      </w:r>
      <w:r>
        <w:rPr>
          <w:rFonts w:ascii="Times New Roman" w:hAnsi="宋体" w:eastAsia="宋体"/>
        </w:rPr>
        <w:t>难受　庆幸(高兴)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推动情节发展。因为有了这个发现,才有了田二嘱咐两个儿子抓偷瓜贼的情节。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铺垫,为下文田二将瓜送回谢家园子做铺垫。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反映人物的心理变化,反映田二醒悟后(或答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善意被唤醒后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)的愉悦心情。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暗示情节,暗示下文田二主动将瓜送回谢家园子。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解析 </w:t>
      </w:r>
      <w:r>
        <w:rPr>
          <w:rFonts w:ascii="Times New Roman" w:hAnsi="楷体" w:eastAsia="楷体"/>
        </w:rPr>
        <w:t>先梳理出与田二有关的故事情节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再根据人物的言行概括人物的性格特点。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 xml:space="preserve">参考答案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本性善良。田二虽与谢家有积怨,并一心想给谢芳难堪,但最终还是以善报善,回应了谢芳的善举。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知错就改(勇于改错)。田二虽与谢家产生积怨并设计给谢芳难堪。但在发现谢芳的善举后,认识到自己的错误,主动送回南瓜。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为人正直。宁可让禾苗枯死,也没想过要偷谢家的水来灌溉。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勤劳。田二晚饭后就到田里看禾苗,直到夜深。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解析 </w:t>
      </w:r>
      <w:r>
        <w:rPr>
          <w:rFonts w:ascii="Times New Roman" w:hAnsi="楷体" w:eastAsia="楷体"/>
        </w:rPr>
        <w:t>本题为开放性问题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说明理由时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要分析人物在情节发展、主旨表达上的作用。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 xml:space="preserve">参考答案 </w:t>
      </w:r>
      <w:r>
        <w:rPr>
          <w:rFonts w:ascii="Times New Roman" w:hAnsi="宋体" w:eastAsia="宋体"/>
        </w:rPr>
        <w:t>(1)田二。小说围绕田二的活动展开,用大量的笔墨写田二,并通过田二的行为与思想变化来表现人性善良这一主题。(2)谢芳。小说虽然表面上围绕田二的活动展开,但实际上谢芳的活动始终存在,谢芳主动用善举感染了田二,彰显了人性善良这一主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示例 </w:t>
      </w:r>
      <w:r>
        <w:rPr>
          <w:rFonts w:ascii="Times New Roman" w:hAnsi="宋体" w:eastAsia="宋体"/>
        </w:rPr>
        <w:t>书法是中华民族文化的瑰宝。东晋王羲之是中国古代杰出的书法家,被称为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书圣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。其书法作品风格独特,代表作《兰亭序》帖被誉为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天下第一行书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。为弘扬书法文化,增进对民族文化的了解和热爱,学校拟举办以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传承书圣文化,培养审美情趣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为主题的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校园文化节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,开展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书法知识讲座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等系列活动,欢迎广大师生踊跃参加。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　</w:t>
      </w:r>
      <w:r>
        <w:rPr>
          <w:rFonts w:ascii="Times New Roman" w:hAnsi="楷体" w:eastAsia="楷体"/>
        </w:rPr>
        <w:t>第一个横线处填写的内容应与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切合实际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相关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可排除</w:t>
      </w:r>
      <w:r>
        <w:rPr>
          <w:rFonts w:ascii="Times New Roman" w:hAnsi="宋体" w:eastAsia="宋体"/>
        </w:rPr>
        <w:t>D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第二个横线处填写的内容应与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打持久战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相关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排除</w:t>
      </w:r>
      <w:r>
        <w:rPr>
          <w:rFonts w:ascii="Times New Roman" w:hAnsi="宋体" w:eastAsia="宋体"/>
        </w:rPr>
        <w:t>A</w:t>
      </w:r>
      <w:r>
        <w:rPr>
          <w:rFonts w:ascii="Times New Roman" w:hAnsi="楷体" w:eastAsia="楷体"/>
        </w:rPr>
        <w:t>、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两项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应选择</w:t>
      </w:r>
      <w:r>
        <w:rPr>
          <w:rFonts w:ascii="Times New Roman" w:hAnsi="宋体" w:eastAsia="宋体"/>
        </w:rPr>
        <w:t>C</w:t>
      </w:r>
      <w:r>
        <w:rPr>
          <w:rFonts w:ascii="Times New Roman" w:hAnsi="楷体" w:eastAsia="楷体"/>
        </w:rPr>
        <w:t>项。</w:t>
      </w:r>
    </w:p>
    <w:sectPr>
      <w:footerReference r:id="rId3" w:type="default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韵动中黑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特雅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华隶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111428"/>
      <w:docPartObj>
        <w:docPartGallery w:val="autotext"/>
      </w:docPartObj>
    </w:sdtPr>
    <w:sdtContent>
      <w:p>
        <w:pPr>
          <w:pStyle w:val="1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1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12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5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13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11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7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E23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7A6B"/>
    <w:rsid w:val="002214E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D7853"/>
    <w:rsid w:val="005E1024"/>
    <w:rsid w:val="005F275D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95B12"/>
    <w:rsid w:val="006A2007"/>
    <w:rsid w:val="006A6DF8"/>
    <w:rsid w:val="006C00EE"/>
    <w:rsid w:val="006C33D0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842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D0C7A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B02F3"/>
    <w:rsid w:val="00BB4149"/>
    <w:rsid w:val="00BB41D5"/>
    <w:rsid w:val="00BB7AA1"/>
    <w:rsid w:val="00BC239F"/>
    <w:rsid w:val="00BE75CF"/>
    <w:rsid w:val="00BF0FAB"/>
    <w:rsid w:val="00C00BB3"/>
    <w:rsid w:val="00C041CD"/>
    <w:rsid w:val="00C12C3B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DF0E23"/>
    <w:rsid w:val="00E00A56"/>
    <w:rsid w:val="00E02B79"/>
    <w:rsid w:val="00E17EF2"/>
    <w:rsid w:val="00E22E5F"/>
    <w:rsid w:val="00E23777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04F06FAF"/>
    <w:rsid w:val="5BF833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4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57"/>
    <w:semiHidden/>
    <w:unhideWhenUsed/>
    <w:qFormat/>
    <w:uiPriority w:val="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58"/>
    <w:semiHidden/>
    <w:unhideWhenUsed/>
    <w:qFormat/>
    <w:uiPriority w:val="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8">
    <w:name w:val="heading 7"/>
    <w:basedOn w:val="1"/>
    <w:next w:val="1"/>
    <w:link w:val="59"/>
    <w:semiHidden/>
    <w:unhideWhenUsed/>
    <w:qFormat/>
    <w:uiPriority w:val="9"/>
    <w:pPr>
      <w:spacing w:before="240" w:after="60"/>
      <w:outlineLvl w:val="6"/>
    </w:pPr>
    <w:rPr>
      <w:rFonts w:cs="Times New Roman"/>
    </w:rPr>
  </w:style>
  <w:style w:type="paragraph" w:styleId="9">
    <w:name w:val="heading 8"/>
    <w:basedOn w:val="1"/>
    <w:next w:val="1"/>
    <w:link w:val="60"/>
    <w:semiHidden/>
    <w:unhideWhenUsed/>
    <w:qFormat/>
    <w:uiPriority w:val="9"/>
    <w:pPr>
      <w:spacing w:before="240" w:after="60"/>
      <w:outlineLvl w:val="7"/>
    </w:pPr>
    <w:rPr>
      <w:rFonts w:cs="Times New Roman"/>
      <w:i/>
      <w:iCs/>
    </w:rPr>
  </w:style>
  <w:style w:type="paragraph" w:styleId="10">
    <w:name w:val="heading 9"/>
    <w:basedOn w:val="1"/>
    <w:next w:val="1"/>
    <w:link w:val="61"/>
    <w:semiHidden/>
    <w:unhideWhenUsed/>
    <w:qFormat/>
    <w:uiPriority w:val="9"/>
    <w:pPr>
      <w:spacing w:before="240" w:after="60"/>
      <w:outlineLvl w:val="8"/>
    </w:pPr>
    <w:rPr>
      <w:rFonts w:cs="Times New Roman" w:asciiTheme="majorHAnsi" w:hAnsiTheme="majorHAnsi" w:eastAsiaTheme="majorEastAsia"/>
      <w:sz w:val="22"/>
      <w:szCs w:val="22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Bullet 4"/>
    <w:basedOn w:val="1"/>
    <w:qFormat/>
    <w:uiPriority w:val="99"/>
    <w:pPr>
      <w:numPr>
        <w:ilvl w:val="3"/>
        <w:numId w:val="1"/>
      </w:numPr>
      <w:contextualSpacing/>
    </w:pPr>
  </w:style>
  <w:style w:type="paragraph" w:styleId="12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13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14">
    <w:name w:val="Body Text"/>
    <w:basedOn w:val="1"/>
    <w:link w:val="38"/>
    <w:qFormat/>
    <w:uiPriority w:val="1"/>
    <w:pPr>
      <w:spacing w:after="180"/>
    </w:pPr>
  </w:style>
  <w:style w:type="paragraph" w:styleId="15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6">
    <w:name w:val="Plain Text"/>
    <w:basedOn w:val="1"/>
    <w:link w:val="46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17">
    <w:name w:val="List Bullet 5"/>
    <w:basedOn w:val="1"/>
    <w:qFormat/>
    <w:uiPriority w:val="99"/>
    <w:pPr>
      <w:numPr>
        <w:ilvl w:val="4"/>
        <w:numId w:val="1"/>
      </w:numPr>
      <w:contextualSpacing/>
    </w:pPr>
  </w:style>
  <w:style w:type="paragraph" w:styleId="18">
    <w:name w:val="Balloon Text"/>
    <w:basedOn w:val="1"/>
    <w:link w:val="49"/>
    <w:qFormat/>
    <w:uiPriority w:val="99"/>
    <w:rPr>
      <w:szCs w:val="18"/>
    </w:rPr>
  </w:style>
  <w:style w:type="paragraph" w:styleId="19">
    <w:name w:val="footer"/>
    <w:basedOn w:val="1"/>
    <w:link w:val="43"/>
    <w:unhideWhenUsed/>
    <w:qFormat/>
    <w:uiPriority w:val="99"/>
    <w:pPr>
      <w:tabs>
        <w:tab w:val="center" w:pos="4680"/>
        <w:tab w:val="right" w:pos="9360"/>
      </w:tabs>
    </w:pPr>
  </w:style>
  <w:style w:type="paragraph" w:styleId="20">
    <w:name w:val="header"/>
    <w:basedOn w:val="1"/>
    <w:link w:val="48"/>
    <w:unhideWhenUsed/>
    <w:qFormat/>
    <w:uiPriority w:val="99"/>
    <w:pPr>
      <w:tabs>
        <w:tab w:val="center" w:pos="4680"/>
        <w:tab w:val="right" w:pos="9360"/>
      </w:tabs>
    </w:pPr>
  </w:style>
  <w:style w:type="paragraph" w:styleId="21">
    <w:name w:val="Subtitle"/>
    <w:basedOn w:val="1"/>
    <w:next w:val="1"/>
    <w:link w:val="62"/>
    <w:qFormat/>
    <w:uiPriority w:val="11"/>
    <w:pPr>
      <w:spacing w:after="60"/>
      <w:jc w:val="center"/>
      <w:outlineLvl w:val="1"/>
    </w:pPr>
    <w:rPr>
      <w:rFonts w:cs="Times New Roman" w:asciiTheme="majorHAnsi" w:hAnsiTheme="majorHAnsi" w:eastAsiaTheme="majorEastAsia"/>
    </w:rPr>
  </w:style>
  <w:style w:type="paragraph" w:styleId="22">
    <w:name w:val="footnote text"/>
    <w:basedOn w:val="1"/>
    <w:link w:val="53"/>
    <w:unhideWhenUsed/>
    <w:qFormat/>
    <w:uiPriority w:val="99"/>
    <w:pPr>
      <w:snapToGrid w:val="0"/>
    </w:pPr>
    <w:rPr>
      <w:rFonts w:ascii="Times New Roman" w:hAnsi="Times New Roman" w:eastAsia="宋体" w:cs="Times New Roman"/>
      <w:szCs w:val="18"/>
    </w:rPr>
  </w:style>
  <w:style w:type="paragraph" w:styleId="23">
    <w:name w:val="Normal (Web)"/>
    <w:basedOn w:val="1"/>
    <w:qFormat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24">
    <w:name w:val="Title"/>
    <w:basedOn w:val="1"/>
    <w:next w:val="1"/>
    <w:link w:val="3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26">
    <w:name w:val="Table Grid"/>
    <w:basedOn w:val="25"/>
    <w:qFormat/>
    <w:uiPriority w:val="59"/>
    <w:rPr>
      <w:rFonts w:hAnsi="NEU-BZ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qFormat/>
    <w:uiPriority w:val="60"/>
    <w:rPr>
      <w:rFonts w:hAnsi="NEU-BZ" w:cstheme="minorBidi"/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page number"/>
    <w:basedOn w:val="28"/>
    <w:uiPriority w:val="0"/>
  </w:style>
  <w:style w:type="character" w:styleId="31">
    <w:name w:val="Emphasis"/>
    <w:basedOn w:val="28"/>
    <w:qFormat/>
    <w:uiPriority w:val="20"/>
    <w:rPr>
      <w:rFonts w:asciiTheme="minorHAnsi" w:hAnsiTheme="minorHAnsi"/>
      <w:b/>
      <w:i/>
      <w:iCs/>
    </w:rPr>
  </w:style>
  <w:style w:type="character" w:styleId="32">
    <w:name w:val="annotation reference"/>
    <w:semiHidden/>
    <w:unhideWhenUsed/>
    <w:uiPriority w:val="0"/>
    <w:rPr>
      <w:vanish/>
      <w:sz w:val="16"/>
      <w:szCs w:val="16"/>
    </w:rPr>
  </w:style>
  <w:style w:type="character" w:styleId="33">
    <w:name w:val="footnote reference"/>
    <w:basedOn w:val="28"/>
    <w:unhideWhenUsed/>
    <w:qFormat/>
    <w:uiPriority w:val="99"/>
    <w:rPr>
      <w:vertAlign w:val="superscript"/>
    </w:rPr>
  </w:style>
  <w:style w:type="character" w:customStyle="1" w:styleId="34">
    <w:name w:val="标题 1 Char"/>
    <w:basedOn w:val="28"/>
    <w:link w:val="2"/>
    <w:qFormat/>
    <w:uiPriority w:val="9"/>
    <w:rPr>
      <w:rFonts w:asciiTheme="majorHAnsi" w:hAnsiTheme="majorHAnsi" w:eastAsiaTheme="majorEastAsia" w:cstheme="minorBidi"/>
      <w:b/>
      <w:bCs/>
      <w:kern w:val="32"/>
      <w:sz w:val="32"/>
      <w:szCs w:val="32"/>
    </w:rPr>
  </w:style>
  <w:style w:type="character" w:customStyle="1" w:styleId="35">
    <w:name w:val="标题 2 Char"/>
    <w:basedOn w:val="28"/>
    <w:link w:val="3"/>
    <w:qFormat/>
    <w:uiPriority w:val="9"/>
    <w:rPr>
      <w:rFonts w:asciiTheme="majorHAnsi" w:hAnsiTheme="majorHAnsi" w:eastAsiaTheme="majorEastAsia" w:cstheme="minorBidi"/>
      <w:b/>
      <w:bCs/>
      <w:i/>
      <w:iCs/>
      <w:sz w:val="28"/>
      <w:szCs w:val="28"/>
    </w:rPr>
  </w:style>
  <w:style w:type="character" w:customStyle="1" w:styleId="36">
    <w:name w:val="标题 3 Char"/>
    <w:basedOn w:val="28"/>
    <w:link w:val="4"/>
    <w:qFormat/>
    <w:uiPriority w:val="9"/>
    <w:rPr>
      <w:rFonts w:asciiTheme="majorHAnsi" w:hAnsiTheme="majorHAnsi" w:eastAsiaTheme="majorEastAsia" w:cstheme="minorBidi"/>
      <w:b/>
      <w:bCs/>
      <w:sz w:val="26"/>
      <w:szCs w:val="26"/>
    </w:rPr>
  </w:style>
  <w:style w:type="character" w:customStyle="1" w:styleId="37">
    <w:name w:val="标题 Char"/>
    <w:basedOn w:val="28"/>
    <w:link w:val="24"/>
    <w:qFormat/>
    <w:uiPriority w:val="10"/>
    <w:rPr>
      <w:rFonts w:asciiTheme="majorHAnsi" w:hAnsiTheme="majorHAnsi" w:eastAsiaTheme="majorEastAsia" w:cstheme="minorBidi"/>
      <w:b/>
      <w:bCs/>
      <w:kern w:val="28"/>
      <w:sz w:val="32"/>
      <w:szCs w:val="32"/>
    </w:rPr>
  </w:style>
  <w:style w:type="character" w:customStyle="1" w:styleId="38">
    <w:name w:val="正文文本 Char"/>
    <w:basedOn w:val="28"/>
    <w:link w:val="14"/>
    <w:qFormat/>
    <w:uiPriority w:val="1"/>
  </w:style>
  <w:style w:type="paragraph" w:styleId="39">
    <w:name w:val="Quote"/>
    <w:basedOn w:val="1"/>
    <w:next w:val="1"/>
    <w:link w:val="40"/>
    <w:qFormat/>
    <w:uiPriority w:val="29"/>
    <w:rPr>
      <w:i/>
    </w:rPr>
  </w:style>
  <w:style w:type="character" w:customStyle="1" w:styleId="40">
    <w:name w:val="引用 Char"/>
    <w:basedOn w:val="28"/>
    <w:link w:val="39"/>
    <w:qFormat/>
    <w:uiPriority w:val="29"/>
    <w:rPr>
      <w:rFonts w:cstheme="minorBidi"/>
      <w:i/>
      <w:sz w:val="24"/>
      <w:szCs w:val="24"/>
    </w:rPr>
  </w:style>
  <w:style w:type="character" w:customStyle="1" w:styleId="41">
    <w:name w:val="标题 4 Char"/>
    <w:basedOn w:val="28"/>
    <w:link w:val="5"/>
    <w:qFormat/>
    <w:uiPriority w:val="9"/>
    <w:rPr>
      <w:rFonts w:cstheme="minorBidi"/>
      <w:b/>
      <w:bCs/>
      <w:sz w:val="28"/>
      <w:szCs w:val="28"/>
    </w:rPr>
  </w:style>
  <w:style w:type="character" w:customStyle="1" w:styleId="42">
    <w:name w:val="No Proofing"/>
    <w:qFormat/>
    <w:uiPriority w:val="1"/>
    <w:rPr>
      <w:lang w:val="en-US"/>
    </w:rPr>
  </w:style>
  <w:style w:type="character" w:customStyle="1" w:styleId="43">
    <w:name w:val="页脚 Char"/>
    <w:basedOn w:val="28"/>
    <w:link w:val="19"/>
    <w:qFormat/>
    <w:uiPriority w:val="99"/>
    <w:rPr>
      <w:sz w:val="24"/>
      <w:szCs w:val="24"/>
      <w:lang w:eastAsia="en-US" w:bidi="en-US"/>
    </w:rPr>
  </w:style>
  <w:style w:type="paragraph" w:customStyle="1" w:styleId="44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paragraph" w:customStyle="1" w:styleId="4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character" w:customStyle="1" w:styleId="46">
    <w:name w:val="纯文本 Char"/>
    <w:basedOn w:val="28"/>
    <w:link w:val="16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7">
    <w:name w:val="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sz w:val="21"/>
      <w:szCs w:val="20"/>
    </w:rPr>
  </w:style>
  <w:style w:type="character" w:customStyle="1" w:styleId="48">
    <w:name w:val="页眉 Char"/>
    <w:basedOn w:val="28"/>
    <w:link w:val="20"/>
    <w:qFormat/>
    <w:uiPriority w:val="99"/>
    <w:rPr>
      <w:sz w:val="24"/>
      <w:szCs w:val="24"/>
      <w:lang w:eastAsia="en-US" w:bidi="en-US"/>
    </w:rPr>
  </w:style>
  <w:style w:type="character" w:customStyle="1" w:styleId="49">
    <w:name w:val="批注框文本 Char"/>
    <w:basedOn w:val="28"/>
    <w:link w:val="18"/>
    <w:qFormat/>
    <w:uiPriority w:val="99"/>
    <w:rPr>
      <w:sz w:val="18"/>
      <w:szCs w:val="18"/>
      <w:lang w:eastAsia="en-US" w:bidi="en-US"/>
    </w:rPr>
  </w:style>
  <w:style w:type="paragraph" w:styleId="50">
    <w:name w:val="List Paragraph"/>
    <w:basedOn w:val="1"/>
    <w:qFormat/>
    <w:uiPriority w:val="34"/>
    <w:pPr>
      <w:ind w:left="720"/>
      <w:contextualSpacing/>
    </w:pPr>
  </w:style>
  <w:style w:type="paragraph" w:customStyle="1" w:styleId="51">
    <w:name w:val="MTDisplayEquation"/>
    <w:basedOn w:val="1"/>
    <w:next w:val="1"/>
    <w:link w:val="52"/>
    <w:qFormat/>
    <w:uiPriority w:val="0"/>
    <w:pPr>
      <w:tabs>
        <w:tab w:val="center" w:pos="4160"/>
        <w:tab w:val="right" w:pos="8300"/>
      </w:tabs>
    </w:pPr>
  </w:style>
  <w:style w:type="character" w:customStyle="1" w:styleId="52">
    <w:name w:val="MTDisplayEquation Char"/>
    <w:basedOn w:val="28"/>
    <w:link w:val="51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53">
    <w:name w:val="脚注文本 Char"/>
    <w:basedOn w:val="28"/>
    <w:link w:val="22"/>
    <w:qFormat/>
    <w:uiPriority w:val="99"/>
    <w:rPr>
      <w:sz w:val="18"/>
      <w:szCs w:val="18"/>
    </w:rPr>
  </w:style>
  <w:style w:type="character" w:customStyle="1" w:styleId="54">
    <w:name w:val="脚注文本 Char1"/>
    <w:basedOn w:val="28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55">
    <w:name w:val="一级章节"/>
    <w:basedOn w:val="1"/>
    <w:qFormat/>
    <w:uiPriority w:val="0"/>
    <w:pPr>
      <w:outlineLvl w:val="1"/>
    </w:pPr>
  </w:style>
  <w:style w:type="paragraph" w:customStyle="1" w:styleId="56">
    <w:name w:val="二级章节"/>
    <w:basedOn w:val="1"/>
    <w:qFormat/>
    <w:uiPriority w:val="0"/>
    <w:pPr>
      <w:outlineLvl w:val="2"/>
    </w:pPr>
  </w:style>
  <w:style w:type="character" w:customStyle="1" w:styleId="57">
    <w:name w:val="标题 5 Char"/>
    <w:basedOn w:val="2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58">
    <w:name w:val="标题 6 Char"/>
    <w:basedOn w:val="28"/>
    <w:link w:val="7"/>
    <w:semiHidden/>
    <w:qFormat/>
    <w:uiPriority w:val="9"/>
    <w:rPr>
      <w:b/>
      <w:bCs/>
    </w:rPr>
  </w:style>
  <w:style w:type="character" w:customStyle="1" w:styleId="59">
    <w:name w:val="标题 7 Char"/>
    <w:basedOn w:val="28"/>
    <w:link w:val="8"/>
    <w:semiHidden/>
    <w:qFormat/>
    <w:uiPriority w:val="9"/>
    <w:rPr>
      <w:sz w:val="24"/>
      <w:szCs w:val="24"/>
    </w:rPr>
  </w:style>
  <w:style w:type="character" w:customStyle="1" w:styleId="60">
    <w:name w:val="标题 8 Char"/>
    <w:basedOn w:val="28"/>
    <w:link w:val="9"/>
    <w:semiHidden/>
    <w:qFormat/>
    <w:uiPriority w:val="9"/>
    <w:rPr>
      <w:i/>
      <w:iCs/>
      <w:sz w:val="24"/>
      <w:szCs w:val="24"/>
    </w:rPr>
  </w:style>
  <w:style w:type="character" w:customStyle="1" w:styleId="61">
    <w:name w:val="标题 9 Char"/>
    <w:basedOn w:val="2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62">
    <w:name w:val="副标题 Char"/>
    <w:basedOn w:val="28"/>
    <w:link w:val="2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63">
    <w:name w:val="No Spacing"/>
    <w:basedOn w:val="1"/>
    <w:qFormat/>
    <w:uiPriority w:val="1"/>
    <w:rPr>
      <w:rFonts w:cs="Times New Roman"/>
      <w:szCs w:val="32"/>
    </w:rPr>
  </w:style>
  <w:style w:type="paragraph" w:styleId="64">
    <w:name w:val="Intense Quote"/>
    <w:basedOn w:val="1"/>
    <w:next w:val="1"/>
    <w:link w:val="65"/>
    <w:qFormat/>
    <w:uiPriority w:val="30"/>
    <w:pPr>
      <w:ind w:left="720" w:right="720"/>
    </w:pPr>
    <w:rPr>
      <w:rFonts w:cs="Times New Roman"/>
      <w:b/>
      <w:i/>
      <w:szCs w:val="22"/>
    </w:rPr>
  </w:style>
  <w:style w:type="character" w:customStyle="1" w:styleId="65">
    <w:name w:val="明显引用 Char"/>
    <w:basedOn w:val="28"/>
    <w:link w:val="64"/>
    <w:qFormat/>
    <w:uiPriority w:val="30"/>
    <w:rPr>
      <w:b/>
      <w:i/>
      <w:sz w:val="24"/>
    </w:rPr>
  </w:style>
  <w:style w:type="character" w:customStyle="1" w:styleId="6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7">
    <w:name w:val="Intense Emphasis"/>
    <w:basedOn w:val="28"/>
    <w:qFormat/>
    <w:uiPriority w:val="21"/>
    <w:rPr>
      <w:b/>
      <w:i/>
      <w:sz w:val="24"/>
      <w:szCs w:val="24"/>
      <w:u w:val="single"/>
    </w:rPr>
  </w:style>
  <w:style w:type="character" w:customStyle="1" w:styleId="68">
    <w:name w:val="Subtle Reference"/>
    <w:basedOn w:val="28"/>
    <w:qFormat/>
    <w:uiPriority w:val="31"/>
    <w:rPr>
      <w:sz w:val="24"/>
      <w:szCs w:val="24"/>
      <w:u w:val="single"/>
    </w:rPr>
  </w:style>
  <w:style w:type="character" w:customStyle="1" w:styleId="69">
    <w:name w:val="Intense Reference"/>
    <w:basedOn w:val="28"/>
    <w:qFormat/>
    <w:uiPriority w:val="32"/>
    <w:rPr>
      <w:b/>
      <w:sz w:val="24"/>
      <w:u w:val="single"/>
    </w:rPr>
  </w:style>
  <w:style w:type="character" w:customStyle="1" w:styleId="70">
    <w:name w:val="Book Title"/>
    <w:basedOn w:val="2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71">
    <w:name w:val="TOC Heading"/>
    <w:basedOn w:val="2"/>
    <w:next w:val="1"/>
    <w:semiHidden/>
    <w:unhideWhenUsed/>
    <w:qFormat/>
    <w:uiPriority w:val="39"/>
    <w:pPr>
      <w:outlineLvl w:val="9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&#27979;&#25511;&#35774;&#35745;&#35821;&#25991;(&#20154;&#25945;&#20061;&#24180;&#32423;&#19979;)SQ19\&#39064;&#24211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F953C2-834B-495F-9598-16B6DA7DB8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Company>HOME</Company>
  <Pages>6</Pages>
  <Words>915</Words>
  <Characters>5216</Characters>
  <Lines>43</Lines>
  <Paragraphs>12</Paragraphs>
  <TotalTime>0</TotalTime>
  <ScaleCrop>false</ScaleCrop>
  <LinksUpToDate>false</LinksUpToDate>
  <CharactersWithSpaces>6119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2019-04-15T07:51:00Z</dcterms:created>
  <dc:creator>SkyUser</dc:creator>
  <cp:lastModifiedBy>Administrator</cp:lastModifiedBy>
  <dcterms:modified xsi:type="dcterms:W3CDTF">2021-07-27T06:08:20Z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